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 color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base color    </w:t>
      </w:r>
      <w:r>
        <w:t xml:space="preserve">   Color theory    </w:t>
      </w:r>
      <w:r>
        <w:t xml:space="preserve">   color wheel    </w:t>
      </w:r>
      <w:r>
        <w:t xml:space="preserve">   complementary    </w:t>
      </w:r>
      <w:r>
        <w:t xml:space="preserve">   Demipermanent    </w:t>
      </w:r>
      <w:r>
        <w:t xml:space="preserve">   Hair color    </w:t>
      </w:r>
      <w:r>
        <w:t xml:space="preserve">   law of color    </w:t>
      </w:r>
      <w:r>
        <w:t xml:space="preserve">   Permanent haircolor    </w:t>
      </w:r>
      <w:r>
        <w:t xml:space="preserve">   primary color    </w:t>
      </w:r>
      <w:r>
        <w:t xml:space="preserve">   secondary color    </w:t>
      </w:r>
      <w:r>
        <w:t xml:space="preserve">   Semipermanent    </w:t>
      </w:r>
      <w:r>
        <w:t xml:space="preserve">   Temporary    </w:t>
      </w:r>
      <w:r>
        <w:t xml:space="preserve">   tertiary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 color</dc:title>
  <dcterms:created xsi:type="dcterms:W3CDTF">2021-10-11T08:28:57Z</dcterms:created>
  <dcterms:modified xsi:type="dcterms:W3CDTF">2021-10-11T08:28:57Z</dcterms:modified>
</cp:coreProperties>
</file>