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Haircut general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Hairline    </w:t>
      </w:r>
      <w:r>
        <w:t xml:space="preserve">   Texture    </w:t>
      </w:r>
      <w:r>
        <w:t xml:space="preserve">   Growth pattern    </w:t>
      </w:r>
      <w:r>
        <w:t xml:space="preserve">   Wave pattern    </w:t>
      </w:r>
      <w:r>
        <w:t xml:space="preserve">   Guidelines    </w:t>
      </w:r>
      <w:r>
        <w:t xml:space="preserve">   Stationary guide    </w:t>
      </w:r>
      <w:r>
        <w:t xml:space="preserve">   Subsection    </w:t>
      </w:r>
      <w:r>
        <w:t xml:space="preserve">   Section    </w:t>
      </w:r>
      <w:r>
        <w:t xml:space="preserve">   Overdirection    </w:t>
      </w:r>
      <w:r>
        <w:t xml:space="preserve">   Beveling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Straight line    </w:t>
      </w:r>
      <w:r>
        <w:t xml:space="preserve">   Angle    </w:t>
      </w:r>
      <w:r>
        <w:t xml:space="preserve">   Sides    </w:t>
      </w:r>
      <w:r>
        <w:t xml:space="preserve">   Fringe    </w:t>
      </w:r>
      <w:r>
        <w:t xml:space="preserve">   Crown    </w:t>
      </w:r>
      <w:r>
        <w:t xml:space="preserve">   Nape    </w:t>
      </w:r>
      <w:r>
        <w:t xml:space="preserve">   Four corners    </w:t>
      </w:r>
      <w:r>
        <w:t xml:space="preserve">   Apex    </w:t>
      </w:r>
      <w:r>
        <w:t xml:space="preserve">   Occipital bone    </w:t>
      </w:r>
      <w:r>
        <w:t xml:space="preserve">   Parietal ridge    </w:t>
      </w:r>
      <w:r>
        <w:t xml:space="preserve">   Reference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 general principles </dc:title>
  <dcterms:created xsi:type="dcterms:W3CDTF">2021-10-11T08:29:22Z</dcterms:created>
  <dcterms:modified xsi:type="dcterms:W3CDTF">2021-10-11T08:29:22Z</dcterms:modified>
</cp:coreProperties>
</file>