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the group that wanted to preserve the old social order and the power of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a country’s economic strength depended on increasing its gold supply but exporting more goods than it imported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learned to use this to treat malaria from the Incas. It was from the bark of the cinchona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sent from Spain to rule Spanish colonies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People of mixed European and Native American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demand taxes or labor from dative people’s in the Spanish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government in which a small elite has ruling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Portuguese landowners of huge tracts of land in Brazil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born descendants of Spanish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plantation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villages built by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wanted to limit the influence of the church, end its power over education, and reduce its vast landholdings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Councils established by Spain to govern the towns founded by Spanish settlers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Indians in Latin America who were forced to work for large landowners in order to pay off 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who rules in place of a king</w:t>
            </w:r>
          </w:p>
        </w:tc>
      </w:tr>
    </w:tbl>
    <w:p>
      <w:pPr>
        <w:pStyle w:val="WordBankMedium"/>
      </w:pPr>
      <w:r>
        <w:t xml:space="preserve">   Viceroy    </w:t>
      </w:r>
      <w:r>
        <w:t xml:space="preserve">   Hacienda    </w:t>
      </w:r>
      <w:r>
        <w:t xml:space="preserve">   Mercantilism     </w:t>
      </w:r>
      <w:r>
        <w:t xml:space="preserve">   Cabildo    </w:t>
      </w:r>
      <w:r>
        <w:t xml:space="preserve">   Donatario    </w:t>
      </w:r>
      <w:r>
        <w:t xml:space="preserve">   Encomienda    </w:t>
      </w:r>
      <w:r>
        <w:t xml:space="preserve">   Quinine    </w:t>
      </w:r>
      <w:r>
        <w:t xml:space="preserve">   Peninsular    </w:t>
      </w:r>
      <w:r>
        <w:t xml:space="preserve">   Creole    </w:t>
      </w:r>
      <w:r>
        <w:t xml:space="preserve">   Peon    </w:t>
      </w:r>
      <w:r>
        <w:t xml:space="preserve">   Mestizo    </w:t>
      </w:r>
      <w:r>
        <w:t xml:space="preserve">   Maroon colony    </w:t>
      </w:r>
      <w:r>
        <w:t xml:space="preserve">   Oligarchy     </w:t>
      </w:r>
      <w:r>
        <w:t xml:space="preserve">   Conservative     </w:t>
      </w:r>
      <w:r>
        <w:t xml:space="preserve">   Liberal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</dc:title>
  <dcterms:created xsi:type="dcterms:W3CDTF">2021-10-11T08:29:09Z</dcterms:created>
  <dcterms:modified xsi:type="dcterms:W3CDTF">2021-10-11T08:29:09Z</dcterms:modified>
</cp:coreProperties>
</file>