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dangerous    </w:t>
      </w:r>
      <w:r>
        <w:t xml:space="preserve">   consequences    </w:t>
      </w:r>
      <w:r>
        <w:t xml:space="preserve">   dissociative    </w:t>
      </w:r>
      <w:r>
        <w:t xml:space="preserve">   mood swings    </w:t>
      </w:r>
      <w:r>
        <w:t xml:space="preserve">   mushrooms    </w:t>
      </w:r>
      <w:r>
        <w:t xml:space="preserve">   stimulant    </w:t>
      </w:r>
      <w:r>
        <w:t xml:space="preserve">   rave    </w:t>
      </w:r>
      <w:r>
        <w:t xml:space="preserve">   superman    </w:t>
      </w:r>
      <w:r>
        <w:t xml:space="preserve">   perception    </w:t>
      </w:r>
      <w:r>
        <w:t xml:space="preserve">   badtrip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2021-10-11T08:32:02Z</dcterms:created>
  <dcterms:modified xsi:type="dcterms:W3CDTF">2021-10-11T08:32:02Z</dcterms:modified>
</cp:coreProperties>
</file>