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Handel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gemeenskapsontwikkeling    </w:t>
      </w:r>
      <w:r>
        <w:t xml:space="preserve">   verwerking    </w:t>
      </w:r>
      <w:r>
        <w:t xml:space="preserve">   uitbuiting    </w:t>
      </w:r>
      <w:r>
        <w:t xml:space="preserve">   onregverdigehandel    </w:t>
      </w:r>
      <w:r>
        <w:t xml:space="preserve">   goud    </w:t>
      </w:r>
      <w:r>
        <w:t xml:space="preserve">   hulpbronne    </w:t>
      </w:r>
      <w:r>
        <w:t xml:space="preserve">   geld    </w:t>
      </w:r>
      <w:r>
        <w:t xml:space="preserve">   vaardighede    </w:t>
      </w:r>
      <w:r>
        <w:t xml:space="preserve">   invoere    </w:t>
      </w:r>
      <w:r>
        <w:t xml:space="preserve">   produkte    </w:t>
      </w:r>
      <w:r>
        <w:t xml:space="preserve">   verkoop    </w:t>
      </w:r>
      <w:r>
        <w:t xml:space="preserve">   uitvoergoedere    </w:t>
      </w:r>
      <w:r>
        <w:t xml:space="preserve">   ruilhandel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Handel</dc:title>
  <dcterms:created xsi:type="dcterms:W3CDTF">2021-10-11T08:34:17Z</dcterms:created>
  <dcterms:modified xsi:type="dcterms:W3CDTF">2021-10-11T08:34:17Z</dcterms:modified>
</cp:coreProperties>
</file>