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Handerson A, FR1, P5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UNE OBJET    </w:t>
      </w:r>
      <w:r>
        <w:t xml:space="preserve">   UN CD    </w:t>
      </w:r>
      <w:r>
        <w:t xml:space="preserve">   UNE GUITAIRE     </w:t>
      </w:r>
      <w:r>
        <w:t xml:space="preserve">   UNE TELE    </w:t>
      </w:r>
      <w:r>
        <w:t xml:space="preserve">   UN VELO    </w:t>
      </w:r>
      <w:r>
        <w:t xml:space="preserve">   UNE MONTRE    </w:t>
      </w:r>
      <w:r>
        <w:t xml:space="preserve">   UN PORTABLE    </w:t>
      </w:r>
      <w:r>
        <w:t xml:space="preserve">   UN STYLO    </w:t>
      </w:r>
      <w:r>
        <w:t xml:space="preserve">   UNE BALADEUR    </w:t>
      </w:r>
      <w:r>
        <w:t xml:space="preserve">   UNE SAC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Handerson A, FR1, P5</dc:title>
  <dcterms:created xsi:type="dcterms:W3CDTF">2021-10-11T08:32:58Z</dcterms:created>
  <dcterms:modified xsi:type="dcterms:W3CDTF">2021-10-11T08:32:58Z</dcterms:modified>
</cp:coreProperties>
</file>