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Hanford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Atomic bomb    </w:t>
      </w:r>
      <w:r>
        <w:t xml:space="preserve">   Columbia river    </w:t>
      </w:r>
      <w:r>
        <w:t xml:space="preserve">   Contamination    </w:t>
      </w:r>
      <w:r>
        <w:t xml:space="preserve">   Hanford    </w:t>
      </w:r>
      <w:r>
        <w:t xml:space="preserve">   Nuclear weapons    </w:t>
      </w:r>
      <w:r>
        <w:t xml:space="preserve">   Nuclear waste    </w:t>
      </w:r>
      <w:r>
        <w:t xml:space="preserve">   Plutonium    </w:t>
      </w:r>
      <w:r>
        <w:t xml:space="preserve">   Radioactive    </w:t>
      </w:r>
      <w:r>
        <w:t xml:space="preserve">   Uranium    </w:t>
      </w:r>
      <w:r>
        <w:t xml:space="preserve">   Vitrify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Hanford</dc:title>
  <dcterms:created xsi:type="dcterms:W3CDTF">2021-10-11T08:33:27Z</dcterms:created>
  <dcterms:modified xsi:type="dcterms:W3CDTF">2021-10-11T08:33:27Z</dcterms:modified>
</cp:coreProperties>
</file>