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prayers    </w:t>
      </w:r>
      <w:r>
        <w:t xml:space="preserve">   December    </w:t>
      </w:r>
      <w:r>
        <w:t xml:space="preserve">   tradition    </w:t>
      </w:r>
      <w:r>
        <w:t xml:space="preserve">   Menorah    </w:t>
      </w:r>
      <w:r>
        <w:t xml:space="preserve">   gold    </w:t>
      </w:r>
      <w:r>
        <w:t xml:space="preserve">   Jewish    </w:t>
      </w:r>
      <w:r>
        <w:t xml:space="preserve">   dreidel    </w:t>
      </w:r>
      <w:r>
        <w:t xml:space="preserve">   lights    </w:t>
      </w:r>
      <w:r>
        <w:t xml:space="preserve">   holiday    </w:t>
      </w:r>
      <w:r>
        <w:t xml:space="preserve">   gifts    </w:t>
      </w:r>
      <w:r>
        <w:t xml:space="preserve">   festival    </w:t>
      </w:r>
      <w:r>
        <w:t xml:space="preserve">   temple    </w:t>
      </w:r>
      <w:r>
        <w:t xml:space="preserve">   oil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2021-10-11T08:35:38Z</dcterms:created>
  <dcterms:modified xsi:type="dcterms:W3CDTF">2021-10-11T08:35:38Z</dcterms:modified>
</cp:coreProperties>
</file>