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Saint Patrick's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magical    </w:t>
      </w:r>
      <w:r>
        <w:t xml:space="preserve">   March    </w:t>
      </w:r>
      <w:r>
        <w:t xml:space="preserve">   saint Patrick    </w:t>
      </w:r>
      <w:r>
        <w:t xml:space="preserve">   green    </w:t>
      </w:r>
      <w:r>
        <w:t xml:space="preserve">   clover    </w:t>
      </w:r>
      <w:r>
        <w:t xml:space="preserve">   leprechaun    </w:t>
      </w:r>
      <w:r>
        <w:t xml:space="preserve">   gold    </w:t>
      </w:r>
      <w:r>
        <w:t xml:space="preserve">   Ireland    </w:t>
      </w:r>
      <w:r>
        <w:t xml:space="preserve">   shamrock    </w:t>
      </w:r>
      <w:r>
        <w:t xml:space="preserve">   lucky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Saint Patrick's Day!</dc:title>
  <dcterms:created xsi:type="dcterms:W3CDTF">2021-10-11T08:38:58Z</dcterms:created>
  <dcterms:modified xsi:type="dcterms:W3CDTF">2021-10-11T08:38:58Z</dcterms:modified>
</cp:coreProperties>
</file>