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Modernism    </w:t>
      </w:r>
      <w:r>
        <w:t xml:space="preserve">   Alice Dunbar Nelson    </w:t>
      </w:r>
      <w:r>
        <w:t xml:space="preserve">   Activist    </w:t>
      </w:r>
      <w:r>
        <w:t xml:space="preserve">   Harlem    </w:t>
      </w:r>
      <w:r>
        <w:t xml:space="preserve">   Oral Traditions    </w:t>
      </w:r>
      <w:r>
        <w:t xml:space="preserve">   Sonnet    </w:t>
      </w:r>
      <w:r>
        <w:t xml:space="preserve">   Jazz    </w:t>
      </w:r>
      <w:r>
        <w:t xml:space="preserve">   New Negro Movement    </w:t>
      </w:r>
      <w:r>
        <w:t xml:space="preserve">   Claude Mckay    </w:t>
      </w:r>
      <w:r>
        <w:t xml:space="preserve">   Racism    </w:t>
      </w:r>
      <w:r>
        <w:t xml:space="preserve">   Great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</dc:title>
  <dcterms:created xsi:type="dcterms:W3CDTF">2021-10-11T08:42:00Z</dcterms:created>
  <dcterms:modified xsi:type="dcterms:W3CDTF">2021-10-11T08:42:00Z</dcterms:modified>
</cp:coreProperties>
</file>