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Ukrainian ironbelly    </w:t>
      </w:r>
      <w:r>
        <w:t xml:space="preserve">   Weasleys    </w:t>
      </w:r>
      <w:r>
        <w:t xml:space="preserve">   Godric's hollow    </w:t>
      </w:r>
      <w:r>
        <w:t xml:space="preserve">   Firebolt    </w:t>
      </w:r>
      <w:r>
        <w:t xml:space="preserve">   Severus snape    </w:t>
      </w:r>
      <w:r>
        <w:t xml:space="preserve">   Luna lovegood    </w:t>
      </w:r>
      <w:r>
        <w:t xml:space="preserve">   Firenze    </w:t>
      </w:r>
      <w:r>
        <w:t xml:space="preserve">   Durmstrang    </w:t>
      </w:r>
      <w:r>
        <w:t xml:space="preserve">   Beaubaton    </w:t>
      </w:r>
      <w:r>
        <w:t xml:space="preserve">   Malfoy    </w:t>
      </w:r>
      <w:r>
        <w:t xml:space="preserve">   Lucius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2021-10-12T14:21:52Z</dcterms:created>
  <dcterms:modified xsi:type="dcterms:W3CDTF">2021-10-12T14:21:52Z</dcterms:modified>
</cp:coreProperties>
</file>