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Dragons    </w:t>
      </w:r>
      <w:r>
        <w:t xml:space="preserve">   Dumbledore    </w:t>
      </w:r>
      <w:r>
        <w:t xml:space="preserve">   Goblet    </w:t>
      </w:r>
      <w:r>
        <w:t xml:space="preserve">   Harry Potter    </w:t>
      </w:r>
      <w:r>
        <w:t xml:space="preserve">   Hermione    </w:t>
      </w:r>
      <w:r>
        <w:t xml:space="preserve">   Hogwarts    </w:t>
      </w:r>
      <w:r>
        <w:t xml:space="preserve">   Lord Voldemort    </w:t>
      </w:r>
      <w:r>
        <w:t xml:space="preserve">   Magic    </w:t>
      </w:r>
      <w:r>
        <w:t xml:space="preserve">   Ron    </w:t>
      </w:r>
      <w:r>
        <w:t xml:space="preserve">   Triwizard tournament    </w:t>
      </w:r>
      <w:r>
        <w:t xml:space="preserve">   Wand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2021-10-11T08:43:48Z</dcterms:created>
  <dcterms:modified xsi:type="dcterms:W3CDTF">2021-10-11T08:43:48Z</dcterms:modified>
</cp:coreProperties>
</file>