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beaming    </w:t>
      </w:r>
      <w:r>
        <w:t xml:space="preserve">   bewildered    </w:t>
      </w:r>
      <w:r>
        <w:t xml:space="preserve">   cowardly    </w:t>
      </w:r>
      <w:r>
        <w:t xml:space="preserve">   ferociously    </w:t>
      </w:r>
      <w:r>
        <w:t xml:space="preserve">   ambling    </w:t>
      </w:r>
      <w:r>
        <w:t xml:space="preserve">   timidly    </w:t>
      </w:r>
      <w:r>
        <w:t xml:space="preserve">   forbidden    </w:t>
      </w:r>
      <w:r>
        <w:t xml:space="preserve">   vigorously    </w:t>
      </w:r>
      <w:r>
        <w:t xml:space="preserve">   intently    </w:t>
      </w:r>
      <w:r>
        <w:t xml:space="preserve">   rummaging    </w:t>
      </w:r>
      <w:r>
        <w:t xml:space="preserve">   enraged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2021-10-11T08:43:57Z</dcterms:created>
  <dcterms:modified xsi:type="dcterms:W3CDTF">2021-10-11T08:43:57Z</dcterms:modified>
</cp:coreProperties>
</file>