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Cognitive Activities    </w:t>
      </w:r>
      <w:r>
        <w:t xml:space="preserve">   Alzheimer's    </w:t>
      </w:r>
      <w:r>
        <w:t xml:space="preserve">   Physical Health    </w:t>
      </w:r>
      <w:r>
        <w:t xml:space="preserve">   Optometrist    </w:t>
      </w:r>
      <w:r>
        <w:t xml:space="preserve">   Eye Care    </w:t>
      </w:r>
      <w:r>
        <w:t xml:space="preserve">   Fat    </w:t>
      </w:r>
      <w:r>
        <w:t xml:space="preserve">   Biological    </w:t>
      </w:r>
      <w:r>
        <w:t xml:space="preserve">   Stem Cells    </w:t>
      </w:r>
      <w:r>
        <w:t xml:space="preserve">   Depression    </w:t>
      </w:r>
      <w:r>
        <w:t xml:space="preserve">   Obesity    </w:t>
      </w:r>
      <w:r>
        <w:t xml:space="preserve">   Psychological Health    </w:t>
      </w:r>
      <w:r>
        <w:t xml:space="preserve">   Bipolar Disorder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2021-10-11T08:46:57Z</dcterms:created>
  <dcterms:modified xsi:type="dcterms:W3CDTF">2021-10-11T08:46:57Z</dcterms:modified>
</cp:coreProperties>
</file>