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Care Financing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prescription medications covered by your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in which doctors and other health care providers are paid for each service performed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you or your employer pays each month in exchange for insurance coverage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online marketplace where consumers can compare and buy individual health insurance plans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making changes by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fixed payment made periodically to a medical service provider (as a physician) by a managed care group (i.e. HMO) in return for medical care provided to enrolled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you must pay each year to cover eligible medical expenses before your insurance policy starts paying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healthcare professional, hospital, or pharmacy that is part of a health plan’s network of preferred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by assigning a fixed payment rate to specific treatments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you pay to share the cost of covered services after your deductible has been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a flat fee for certain medical expenses while the insurance company pays for the rest </w:t>
            </w:r>
          </w:p>
        </w:tc>
      </w:tr>
    </w:tbl>
    <w:p>
      <w:pPr>
        <w:pStyle w:val="WordBankLarge"/>
      </w:pPr>
      <w:r>
        <w:t xml:space="preserve">   Capitation     </w:t>
      </w:r>
      <w:r>
        <w:t xml:space="preserve">   Coinsurance    </w:t>
      </w:r>
      <w:r>
        <w:t xml:space="preserve">   Copay    </w:t>
      </w:r>
      <w:r>
        <w:t xml:space="preserve">   Deductible    </w:t>
      </w:r>
      <w:r>
        <w:t xml:space="preserve">   Fee for service    </w:t>
      </w:r>
      <w:r>
        <w:t xml:space="preserve">   Formulary     </w:t>
      </w:r>
      <w:r>
        <w:t xml:space="preserve">   Health Insurance Exchange     </w:t>
      </w:r>
      <w:r>
        <w:t xml:space="preserve">   Incrementalism     </w:t>
      </w:r>
      <w:r>
        <w:t xml:space="preserve">   Preferred Providers    </w:t>
      </w:r>
      <w:r>
        <w:t xml:space="preserve">   Premium    </w:t>
      </w:r>
      <w:r>
        <w:t xml:space="preserve">   Prospective Payment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Financing Terms</dc:title>
  <dcterms:created xsi:type="dcterms:W3CDTF">2021-10-11T08:49:39Z</dcterms:created>
  <dcterms:modified xsi:type="dcterms:W3CDTF">2021-10-11T08:49:39Z</dcterms:modified>
</cp:coreProperties>
</file>