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Care, Women &amp;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Pluralism    </w:t>
      </w:r>
      <w:r>
        <w:t xml:space="preserve">   Equality    </w:t>
      </w:r>
      <w:r>
        <w:t xml:space="preserve">   Marginalized    </w:t>
      </w:r>
      <w:r>
        <w:t xml:space="preserve">   Infantalized    </w:t>
      </w:r>
      <w:r>
        <w:t xml:space="preserve">   Policy    </w:t>
      </w:r>
      <w:r>
        <w:t xml:space="preserve">   Ethnicity    </w:t>
      </w:r>
      <w:r>
        <w:t xml:space="preserve">   Migration    </w:t>
      </w:r>
      <w:r>
        <w:t xml:space="preserve">   Nurturing    </w:t>
      </w:r>
      <w:r>
        <w:t xml:space="preserve">   Diverse    </w:t>
      </w:r>
      <w:r>
        <w:t xml:space="preserve">   Missionary    </w:t>
      </w:r>
      <w:r>
        <w:t xml:space="preserve">   Contemporary Phenomenon    </w:t>
      </w:r>
      <w:r>
        <w:t xml:space="preserve">   Historical Continuity    </w:t>
      </w:r>
      <w:r>
        <w:t xml:space="preserve">   Personalized    </w:t>
      </w:r>
      <w:r>
        <w:t xml:space="preserve">   Transnational    </w:t>
      </w:r>
      <w:r>
        <w:t xml:space="preserve">   Conviction    </w:t>
      </w:r>
      <w:r>
        <w:t xml:space="preserve">   Social Capital    </w:t>
      </w:r>
      <w:r>
        <w:t xml:space="preserve">   Liberate    </w:t>
      </w:r>
      <w:r>
        <w:t xml:space="preserve">   Oppress    </w:t>
      </w:r>
      <w:r>
        <w:t xml:space="preserve">   Social Classification    </w:t>
      </w:r>
      <w:r>
        <w:t xml:space="preserve">   Social Category    </w:t>
      </w:r>
      <w:r>
        <w:t xml:space="preserve">   Spirituality    </w:t>
      </w:r>
      <w:r>
        <w:t xml:space="preserve">   Institutionalized    </w:t>
      </w:r>
      <w:r>
        <w:t xml:space="preserve">   Creedal    </w:t>
      </w:r>
      <w:r>
        <w:t xml:space="preserve">   Plethora    </w:t>
      </w:r>
      <w:r>
        <w:t xml:space="preserve">   Sacred    </w:t>
      </w:r>
      <w:r>
        <w:t xml:space="preserve">   Religion    </w:t>
      </w:r>
      <w:r>
        <w:t xml:space="preserve">   Communities    </w:t>
      </w:r>
      <w:r>
        <w:t xml:space="preserve">   Homeland    </w:t>
      </w:r>
      <w:r>
        <w:t xml:space="preserve">   Faith    </w:t>
      </w:r>
      <w:r>
        <w:t xml:space="preserve">   Universal    </w:t>
      </w:r>
      <w:r>
        <w:t xml:space="preserve">   Local    </w:t>
      </w:r>
      <w:r>
        <w:t xml:space="preserve">   Dystopian    </w:t>
      </w:r>
      <w:r>
        <w:t xml:space="preserve">   Utopian    </w:t>
      </w:r>
      <w:r>
        <w:t xml:space="preserve">   Diasporic    </w:t>
      </w:r>
      <w:r>
        <w:t xml:space="preserve">   Feminized    </w:t>
      </w:r>
      <w:r>
        <w:t xml:space="preserve">   Women    </w:t>
      </w:r>
      <w:r>
        <w:t xml:space="preserve">   Secularized    </w:t>
      </w:r>
      <w:r>
        <w:t xml:space="preserve">   Canada    </w:t>
      </w:r>
      <w:r>
        <w:t xml:space="preserve">   Globalization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Care, Women &amp; Religion</dc:title>
  <dcterms:created xsi:type="dcterms:W3CDTF">2021-10-11T08:48:25Z</dcterms:created>
  <dcterms:modified xsi:type="dcterms:W3CDTF">2021-10-11T08:48:25Z</dcterms:modified>
</cp:coreProperties>
</file>