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Health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Refers to the freedom from physical harm and threat of physical harm, and freedom from hostility, aggression, harassment, and devaluation by others.</w:t>
            </w:r>
          </w:p>
          <w:p>
            <w:pPr>
              <w:keepLines/>
              <w:pStyle w:val="CluesTiny"/>
            </w:pPr>
            <w:r>
              <w:rPr>
                <w:b w:val="true"/>
                <w:bCs w:val="true"/>
              </w:rPr>
              <w:t xml:space="preserve">9. </w:t>
            </w:r>
            <w:r>
              <w:t xml:space="preserve">Are the rules that govern which actions are right and which are wrong.</w:t>
            </w:r>
          </w:p>
          <w:p>
            <w:pPr>
              <w:keepLines/>
              <w:pStyle w:val="CluesTiny"/>
            </w:pPr>
            <w:r>
              <w:rPr>
                <w:b w:val="true"/>
                <w:bCs w:val="true"/>
              </w:rPr>
              <w:t xml:space="preserve">10. </w:t>
            </w:r>
            <w:r>
              <w:t xml:space="preserve">Includes the right to worry about being victimized as well as actual incidents.</w:t>
            </w:r>
          </w:p>
          <w:p>
            <w:pPr>
              <w:keepLines/>
              <w:pStyle w:val="CluesTiny"/>
            </w:pPr>
            <w:r>
              <w:rPr>
                <w:b w:val="true"/>
                <w:bCs w:val="true"/>
              </w:rPr>
              <w:t xml:space="preserve">11. </w:t>
            </w:r>
            <w:r>
              <w:t xml:space="preserve">Includes studying the impacts of human-made chemicals on wildlife or human health, as well as how the environment influences the spread of diseases.</w:t>
            </w:r>
          </w:p>
          <w:p>
            <w:pPr>
              <w:keepLines/>
              <w:pStyle w:val="CluesTiny"/>
            </w:pPr>
            <w:r>
              <w:rPr>
                <w:b w:val="true"/>
                <w:bCs w:val="true"/>
              </w:rPr>
              <w:t xml:space="preserve">12. </w:t>
            </w:r>
            <w:r>
              <w:t xml:space="preserve">A chemical often used in plastic water bottles, appears to mimic the effects of estrogen and may interfere with hormone levels and increase human risk for reproductive disorders.</w:t>
            </w:r>
          </w:p>
          <w:p>
            <w:pPr>
              <w:keepLines/>
              <w:pStyle w:val="CluesTiny"/>
            </w:pPr>
            <w:r>
              <w:rPr>
                <w:b w:val="true"/>
                <w:bCs w:val="true"/>
              </w:rPr>
              <w:t xml:space="preserve">13. </w:t>
            </w:r>
            <w:r>
              <w:t xml:space="preserve">Can be anything from on yourself to talking to a friend.</w:t>
            </w:r>
          </w:p>
        </w:tc>
        <w:tc>
          <w:p>
            <w:pPr>
              <w:pStyle w:val="CluesTiny"/>
            </w:pPr>
            <w:r>
              <w:rPr>
                <w:b w:val="true"/>
                <w:bCs w:val="true"/>
              </w:rPr>
              <w:t xml:space="preserve">Down</w:t>
            </w:r>
          </w:p>
          <w:p>
            <w:pPr>
              <w:keepLines/>
              <w:pStyle w:val="CluesTiny"/>
            </w:pPr>
            <w:r>
              <w:rPr>
                <w:b w:val="true"/>
                <w:bCs w:val="true"/>
              </w:rPr>
              <w:t xml:space="preserve">1. </w:t>
            </w:r>
            <w:r>
              <w:t xml:space="preserve">Some individuals ask whether aches and pains, headaches, depression, lethargy, sleeping disorders, and even convulsions and epileptic seizures could be associated with ____________.</w:t>
            </w:r>
          </w:p>
          <w:p>
            <w:pPr>
              <w:keepLines/>
              <w:pStyle w:val="CluesTiny"/>
            </w:pPr>
            <w:r>
              <w:rPr>
                <w:b w:val="true"/>
                <w:bCs w:val="true"/>
              </w:rPr>
              <w:t xml:space="preserve">2. </w:t>
            </w:r>
            <w:r>
              <w:t xml:space="preserve">A conflict inside oneself is often referred to as an?</w:t>
            </w:r>
          </w:p>
          <w:p>
            <w:pPr>
              <w:keepLines/>
              <w:pStyle w:val="CluesTiny"/>
            </w:pPr>
            <w:r>
              <w:rPr>
                <w:b w:val="true"/>
                <w:bCs w:val="true"/>
              </w:rPr>
              <w:t xml:space="preserve">3. </w:t>
            </w:r>
            <w:r>
              <w:t xml:space="preserve">A conflict that occurs outside of a person is called what?</w:t>
            </w:r>
          </w:p>
          <w:p>
            <w:pPr>
              <w:keepLines/>
              <w:pStyle w:val="CluesTiny"/>
            </w:pPr>
            <w:r>
              <w:rPr>
                <w:b w:val="true"/>
                <w:bCs w:val="true"/>
              </w:rPr>
              <w:t xml:space="preserve">4. </w:t>
            </w:r>
            <w:r>
              <w:t xml:space="preserve">Genes and/or brain chemistry are a part of what factor that contributes to mental health?</w:t>
            </w:r>
          </w:p>
          <w:p>
            <w:pPr>
              <w:keepLines/>
              <w:pStyle w:val="CluesTiny"/>
            </w:pPr>
            <w:r>
              <w:rPr>
                <w:b w:val="true"/>
                <w:bCs w:val="true"/>
              </w:rPr>
              <w:t xml:space="preserve">5. </w:t>
            </w:r>
            <w:r>
              <w:t xml:space="preserve">Social pressure by members of one's peer group to take certain action, adopt certain values, or otherwise conform in order to be accepted. Some examples are substance abuse, sexual activity, changing ones' morals/physical apperance, etc.</w:t>
            </w:r>
          </w:p>
          <w:p>
            <w:pPr>
              <w:keepLines/>
              <w:pStyle w:val="CluesTiny"/>
            </w:pPr>
            <w:r>
              <w:rPr>
                <w:b w:val="true"/>
                <w:bCs w:val="true"/>
              </w:rPr>
              <w:t xml:space="preserve">6. </w:t>
            </w:r>
            <w:r>
              <w:t xml:space="preserve">Includes our psychological, emotional, and social well-being.</w:t>
            </w:r>
          </w:p>
          <w:p>
            <w:pPr>
              <w:keepLines/>
              <w:pStyle w:val="CluesTiny"/>
            </w:pPr>
            <w:r>
              <w:rPr>
                <w:b w:val="true"/>
                <w:bCs w:val="true"/>
              </w:rPr>
              <w:t xml:space="preserve">8. </w:t>
            </w:r>
            <w:r>
              <w:t xml:space="preserve">Some effects of this include: high blood pressure, stroke, other heart-related diseases, liver disease, nerve damage, sexual problems, permanent damage to the brain, and cancer of the mouth and throat.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Crossword</dc:title>
  <dcterms:created xsi:type="dcterms:W3CDTF">2021-10-11T08:49:49Z</dcterms:created>
  <dcterms:modified xsi:type="dcterms:W3CDTF">2021-10-11T08:49:49Z</dcterms:modified>
</cp:coreProperties>
</file>