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Risk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Drowsiness, nausea, vomiting, loss of consciousness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 blood pressure, rapid, heartbeat, heart failure,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Rapid onset of tolerance,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Nausea,abdominal pain, malnutrition, headache, stroke, seizure, heart attack,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Memory loss, heart and nerve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Reduced heart rate, blood pressure, respiratory function, 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Reduced respiratory function, respiratory arrest,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Decreased blood pressure, drowsiness, memory loss, gastrointestinal disturbances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Depression, fever, irritability, loss of judgment, dizziness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Reduced respiratory function, respiratory arrest,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Rapid increase in heart rate and blood pressure,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Nausea, constipation,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Confusion, sedation, unconsciousness, coma, addiction </w:t>
            </w:r>
          </w:p>
        </w:tc>
      </w:tr>
    </w:tbl>
    <w:p>
      <w:pPr>
        <w:pStyle w:val="WordBankMedium"/>
      </w:pPr>
      <w:r>
        <w:t xml:space="preserve">   Amphetamines    </w:t>
      </w:r>
      <w:r>
        <w:t xml:space="preserve">   Cocaine    </w:t>
      </w:r>
      <w:r>
        <w:t xml:space="preserve">   Crack    </w:t>
      </w:r>
      <w:r>
        <w:t xml:space="preserve">   Methamphetamine    </w:t>
      </w:r>
      <w:r>
        <w:t xml:space="preserve">   Barbiturates    </w:t>
      </w:r>
      <w:r>
        <w:t xml:space="preserve">   GHB    </w:t>
      </w:r>
      <w:r>
        <w:t xml:space="preserve">   Rohypnol    </w:t>
      </w:r>
      <w:r>
        <w:t xml:space="preserve">   Tranquilizers    </w:t>
      </w:r>
      <w:r>
        <w:t xml:space="preserve">   Codeine    </w:t>
      </w:r>
      <w:r>
        <w:t xml:space="preserve">   Heroin    </w:t>
      </w:r>
      <w:r>
        <w:t xml:space="preserve">   Morphine    </w:t>
      </w:r>
      <w:r>
        <w:t xml:space="preserve">   Opium    </w:t>
      </w:r>
      <w:r>
        <w:t xml:space="preserve">   Oxycodone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Risk Crossword Puzzle</dc:title>
  <dcterms:created xsi:type="dcterms:W3CDTF">2021-10-11T08:49:41Z</dcterms:created>
  <dcterms:modified xsi:type="dcterms:W3CDTF">2021-10-11T08:49:41Z</dcterms:modified>
</cp:coreProperties>
</file>