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Outdoors    </w:t>
      </w:r>
      <w:r>
        <w:t xml:space="preserve">   Social Skills    </w:t>
      </w:r>
      <w:r>
        <w:t xml:space="preserve">   Self Esteem    </w:t>
      </w:r>
      <w:r>
        <w:t xml:space="preserve">   Suffocation    </w:t>
      </w:r>
      <w:r>
        <w:t xml:space="preserve">   Choking    </w:t>
      </w:r>
      <w:r>
        <w:t xml:space="preserve">   Bites    </w:t>
      </w:r>
      <w:r>
        <w:t xml:space="preserve">   Animals    </w:t>
      </w:r>
      <w:r>
        <w:t xml:space="preserve">   Nutrition    </w:t>
      </w:r>
      <w:r>
        <w:t xml:space="preserve">   Personal Safety    </w:t>
      </w:r>
      <w:r>
        <w:t xml:space="preserve">   Sprain    </w:t>
      </w:r>
      <w:r>
        <w:t xml:space="preserve">   Poison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</dc:title>
  <dcterms:created xsi:type="dcterms:W3CDTF">2021-10-11T08:46:58Z</dcterms:created>
  <dcterms:modified xsi:type="dcterms:W3CDTF">2021-10-11T08:46:58Z</dcterms:modified>
</cp:coreProperties>
</file>