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&amp;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give back    </w:t>
      </w:r>
      <w:r>
        <w:t xml:space="preserve">   balance    </w:t>
      </w:r>
      <w:r>
        <w:t xml:space="preserve">   spiritual    </w:t>
      </w:r>
      <w:r>
        <w:t xml:space="preserve">   intellectual    </w:t>
      </w:r>
      <w:r>
        <w:t xml:space="preserve">   reliable    </w:t>
      </w:r>
      <w:r>
        <w:t xml:space="preserve">   physical    </w:t>
      </w:r>
      <w:r>
        <w:t xml:space="preserve">   responsibility    </w:t>
      </w:r>
      <w:r>
        <w:t xml:space="preserve">   activities    </w:t>
      </w:r>
      <w:r>
        <w:t xml:space="preserve">   coping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</dc:title>
  <dcterms:created xsi:type="dcterms:W3CDTF">2021-10-11T08:48:21Z</dcterms:created>
  <dcterms:modified xsi:type="dcterms:W3CDTF">2021-10-11T08:48:21Z</dcterms:modified>
</cp:coreProperties>
</file>