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Permit to Work    </w:t>
      </w:r>
      <w:r>
        <w:t xml:space="preserve">   Risk Assessment    </w:t>
      </w:r>
      <w:r>
        <w:t xml:space="preserve">   Health and Safety Executive    </w:t>
      </w:r>
      <w:r>
        <w:t xml:space="preserve">   Fire Extinquisher    </w:t>
      </w:r>
      <w:r>
        <w:t xml:space="preserve">   Confined Space    </w:t>
      </w:r>
      <w:r>
        <w:t xml:space="preserve">   Code of Practice    </w:t>
      </w:r>
      <w:r>
        <w:t xml:space="preserve">   Accident    </w:t>
      </w:r>
      <w:r>
        <w:t xml:space="preserve">   FirstAid    </w:t>
      </w:r>
      <w:r>
        <w:t xml:space="preserve">   Reporting    </w:t>
      </w:r>
      <w:r>
        <w:t xml:space="preserve">   Control Measure    </w:t>
      </w:r>
      <w:r>
        <w:t xml:space="preserve">   Legislation    </w:t>
      </w:r>
      <w:r>
        <w:t xml:space="preserve">   Regulations    </w:t>
      </w:r>
      <w:r>
        <w:t xml:space="preserve">   PPE    </w:t>
      </w:r>
      <w:r>
        <w:t xml:space="preserve">   Safety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2021-10-11T08:48:31Z</dcterms:created>
  <dcterms:modified xsi:type="dcterms:W3CDTF">2021-10-11T08:48:31Z</dcterms:modified>
</cp:coreProperties>
</file>