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 Workers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counsellor    </w:t>
      </w:r>
      <w:r>
        <w:t xml:space="preserve">   social worker    </w:t>
      </w:r>
      <w:r>
        <w:t xml:space="preserve">   nurse    </w:t>
      </w:r>
      <w:r>
        <w:t xml:space="preserve">   activity worker    </w:t>
      </w:r>
      <w:r>
        <w:t xml:space="preserve">   playground assistant    </w:t>
      </w:r>
      <w:r>
        <w:t xml:space="preserve">   teacher    </w:t>
      </w:r>
      <w:r>
        <w:t xml:space="preserve">   leisure worker    </w:t>
      </w:r>
      <w:r>
        <w:t xml:space="preserve">   teaching assistant    </w:t>
      </w:r>
      <w:r>
        <w:t xml:space="preserve">   nursery nurse    </w:t>
      </w:r>
      <w:r>
        <w:t xml:space="preserve">   youth worker    </w:t>
      </w:r>
      <w:r>
        <w:t xml:space="preserve">   healthcare support worker    </w:t>
      </w:r>
      <w:r>
        <w:t xml:space="preserve">   Physiotherapist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 Workers</dc:title>
  <dcterms:created xsi:type="dcterms:W3CDTF">2021-10-11T08:48:07Z</dcterms:created>
  <dcterms:modified xsi:type="dcterms:W3CDTF">2021-10-11T08:48:07Z</dcterms:modified>
</cp:coreProperties>
</file>