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Wellbeing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Commend Others    </w:t>
      </w:r>
      <w:r>
        <w:t xml:space="preserve">   Observe First    </w:t>
      </w:r>
      <w:r>
        <w:t xml:space="preserve">   WHMIS    </w:t>
      </w:r>
      <w:r>
        <w:t xml:space="preserve">   WSIB    </w:t>
      </w:r>
      <w:r>
        <w:t xml:space="preserve">   Positivity in the Workplace    </w:t>
      </w:r>
      <w:r>
        <w:t xml:space="preserve">   Prevention    </w:t>
      </w:r>
      <w:r>
        <w:t xml:space="preserve">   Inform Others    </w:t>
      </w:r>
      <w:r>
        <w:t xml:space="preserve">   Respect Colleagues    </w:t>
      </w:r>
      <w:r>
        <w:t xml:space="preserve">   Stretch    </w:t>
      </w:r>
      <w:r>
        <w:t xml:space="preserve">   Take Action    </w:t>
      </w:r>
      <w:r>
        <w:t xml:space="preserve">   Assess environment    </w:t>
      </w:r>
      <w:r>
        <w:t xml:space="preserve">   Intervene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Wellbeing </dc:title>
  <dcterms:created xsi:type="dcterms:W3CDTF">2021-10-11T08:49:25Z</dcterms:created>
  <dcterms:modified xsi:type="dcterms:W3CDTF">2021-10-11T08:49:25Z</dcterms:modified>
</cp:coreProperties>
</file>