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Relaxation    </w:t>
      </w:r>
      <w:r>
        <w:t xml:space="preserve">   Lifestyle    </w:t>
      </w:r>
      <w:r>
        <w:t xml:space="preserve">   Coach    </w:t>
      </w:r>
      <w:r>
        <w:t xml:space="preserve">   Goals    </w:t>
      </w:r>
      <w:r>
        <w:t xml:space="preserve">   Stress    </w:t>
      </w:r>
      <w:r>
        <w:t xml:space="preserve">   Habits    </w:t>
      </w:r>
      <w:r>
        <w:t xml:space="preserve">   Eating    </w:t>
      </w:r>
      <w:r>
        <w:t xml:space="preserve">   Movement    </w:t>
      </w:r>
      <w:r>
        <w:t xml:space="preserve">   Sleep    </w:t>
      </w:r>
      <w:r>
        <w:t xml:space="preserve">   Positivity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Terms</dc:title>
  <dcterms:created xsi:type="dcterms:W3CDTF">2021-10-11T08:48:52Z</dcterms:created>
  <dcterms:modified xsi:type="dcterms:W3CDTF">2021-10-11T08:48:52Z</dcterms:modified>
</cp:coreProperties>
</file>