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substance    </w:t>
      </w:r>
      <w:r>
        <w:t xml:space="preserve">   germs    </w:t>
      </w:r>
      <w:r>
        <w:t xml:space="preserve">   health    </w:t>
      </w:r>
      <w:r>
        <w:t xml:space="preserve">   boards    </w:t>
      </w:r>
      <w:r>
        <w:t xml:space="preserve">   gloves    </w:t>
      </w:r>
      <w:r>
        <w:t xml:space="preserve">   apron    </w:t>
      </w:r>
      <w:r>
        <w:t xml:space="preserve">   children    </w:t>
      </w:r>
      <w:r>
        <w:t xml:space="preserve">   procedures    </w:t>
      </w:r>
      <w:r>
        <w:t xml:space="preserve">   welfare    </w:t>
      </w:r>
      <w:r>
        <w:t xml:space="preserve">   safety    </w:t>
      </w:r>
      <w:r>
        <w:t xml:space="preserve">   Hazard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wordsearch</dc:title>
  <dcterms:created xsi:type="dcterms:W3CDTF">2021-10-11T08:48:36Z</dcterms:created>
  <dcterms:modified xsi:type="dcterms:W3CDTF">2021-10-11T08:48:36Z</dcterms:modified>
</cp:coreProperties>
</file>