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action plan    </w:t>
      </w:r>
      <w:r>
        <w:t xml:space="preserve">   risk factor    </w:t>
      </w:r>
      <w:r>
        <w:t xml:space="preserve">   prevention    </w:t>
      </w:r>
      <w:r>
        <w:t xml:space="preserve">   environment    </w:t>
      </w:r>
      <w:r>
        <w:t xml:space="preserve">   advocacy    </w:t>
      </w:r>
      <w:r>
        <w:t xml:space="preserve">   values    </w:t>
      </w:r>
      <w:r>
        <w:t xml:space="preserve">   habit    </w:t>
      </w:r>
      <w:r>
        <w:t xml:space="preserve">   media    </w:t>
      </w:r>
      <w:r>
        <w:t xml:space="preserve">   culture    </w:t>
      </w:r>
      <w:r>
        <w:t xml:space="preserve">   gender    </w:t>
      </w:r>
      <w:r>
        <w:t xml:space="preserve">   heredity    </w:t>
      </w:r>
      <w:r>
        <w:t xml:space="preserve">   wellness    </w:t>
      </w:r>
      <w:r>
        <w:t xml:space="preserve">   continuum    </w:t>
      </w:r>
      <w:r>
        <w:t xml:space="preserve">   goal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2021-10-11T08:47:52Z</dcterms:created>
  <dcterms:modified xsi:type="dcterms:W3CDTF">2021-10-11T08:47:52Z</dcterms:modified>
</cp:coreProperties>
</file>