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Reflecting    </w:t>
      </w:r>
      <w:r>
        <w:t xml:space="preserve">   Paraphrase    </w:t>
      </w:r>
      <w:r>
        <w:t xml:space="preserve">   Sender    </w:t>
      </w:r>
      <w:r>
        <w:t xml:space="preserve">   Receiver    </w:t>
      </w:r>
      <w:r>
        <w:t xml:space="preserve">   Feedback    </w:t>
      </w:r>
      <w:r>
        <w:t xml:space="preserve">   Responsibility    </w:t>
      </w:r>
      <w:r>
        <w:t xml:space="preserve">   Subjective    </w:t>
      </w:r>
      <w:r>
        <w:t xml:space="preserve">   Leadership    </w:t>
      </w:r>
      <w:r>
        <w:t xml:space="preserve">   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vocabulary week 1</dc:title>
  <dcterms:created xsi:type="dcterms:W3CDTF">2021-10-11T08:50:54Z</dcterms:created>
  <dcterms:modified xsi:type="dcterms:W3CDTF">2021-10-11T08:50:54Z</dcterms:modified>
</cp:coreProperties>
</file>