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Body Healthy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Exercise    </w:t>
      </w:r>
      <w:r>
        <w:t xml:space="preserve">   nutrition    </w:t>
      </w:r>
      <w:r>
        <w:t xml:space="preserve">   balanced diet    </w:t>
      </w:r>
      <w:r>
        <w:t xml:space="preserve">   strong bones    </w:t>
      </w:r>
      <w:r>
        <w:t xml:space="preserve">   muscles    </w:t>
      </w:r>
      <w:r>
        <w:t xml:space="preserve">   healthy    </w:t>
      </w:r>
      <w:r>
        <w:t xml:space="preserve">   vegetables    </w:t>
      </w:r>
      <w:r>
        <w:t xml:space="preserve">   fruit    </w:t>
      </w:r>
      <w:r>
        <w:t xml:space="preserve">   micronutrients    </w:t>
      </w:r>
      <w:r>
        <w:t xml:space="preserve">   macronutrients    </w:t>
      </w:r>
      <w:r>
        <w:t xml:space="preserve">   fiber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Body Healthy Mind</dc:title>
  <dcterms:created xsi:type="dcterms:W3CDTF">2021-10-11T08:51:04Z</dcterms:created>
  <dcterms:modified xsi:type="dcterms:W3CDTF">2021-10-11T08:51:04Z</dcterms:modified>
</cp:coreProperties>
</file>