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sedentary    </w:t>
      </w:r>
      <w:r>
        <w:t xml:space="preserve">   sodium    </w:t>
      </w:r>
      <w:r>
        <w:t xml:space="preserve">   stroke    </w:t>
      </w:r>
      <w:r>
        <w:t xml:space="preserve">   potassium    </w:t>
      </w:r>
      <w:r>
        <w:t xml:space="preserve">   vegetables    </w:t>
      </w:r>
      <w:r>
        <w:t xml:space="preserve">   exercise    </w:t>
      </w:r>
      <w:r>
        <w:t xml:space="preserve">   oxygen    </w:t>
      </w:r>
      <w:r>
        <w:t xml:space="preserve">   heart    </w:t>
      </w:r>
      <w:r>
        <w:t xml:space="preserve">   cholesterol    </w:t>
      </w:r>
      <w:r>
        <w:t xml:space="preserve">   pulse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Heart</dc:title>
  <dcterms:created xsi:type="dcterms:W3CDTF">2021-10-11T08:51:50Z</dcterms:created>
  <dcterms:modified xsi:type="dcterms:W3CDTF">2021-10-11T08:51:50Z</dcterms:modified>
</cp:coreProperties>
</file>