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Heart Attack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blood    </w:t>
      </w:r>
      <w:r>
        <w:t xml:space="preserve">   circulation    </w:t>
      </w:r>
      <w:r>
        <w:t xml:space="preserve">   tightness     </w:t>
      </w:r>
      <w:r>
        <w:t xml:space="preserve">   sweating    </w:t>
      </w:r>
      <w:r>
        <w:t xml:space="preserve">   confusion    </w:t>
      </w:r>
      <w:r>
        <w:t xml:space="preserve">   shock    </w:t>
      </w:r>
      <w:r>
        <w:t xml:space="preserve">   breathe     </w:t>
      </w:r>
      <w:r>
        <w:t xml:space="preserve">   exercise     </w:t>
      </w:r>
      <w:r>
        <w:t xml:space="preserve">   muscle     </w:t>
      </w:r>
      <w:r>
        <w:t xml:space="preserve">   blood flow    </w:t>
      </w:r>
      <w:r>
        <w:t xml:space="preserve">   severity    </w:t>
      </w:r>
      <w:r>
        <w:t xml:space="preserve">   myocardial infarction 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Attack</dc:title>
  <dcterms:created xsi:type="dcterms:W3CDTF">2021-10-11T08:51:54Z</dcterms:created>
  <dcterms:modified xsi:type="dcterms:W3CDTF">2021-10-11T08:51:54Z</dcterms:modified>
</cp:coreProperties>
</file>