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Phase Change    </w:t>
      </w:r>
      <w:r>
        <w:t xml:space="preserve">   Temperature    </w:t>
      </w:r>
      <w:r>
        <w:t xml:space="preserve">   Specific Heat    </w:t>
      </w:r>
      <w:r>
        <w:t xml:space="preserve">   Thermal Energy    </w:t>
      </w:r>
      <w:r>
        <w:t xml:space="preserve">   Kinetic Energy    </w:t>
      </w:r>
      <w:r>
        <w:t xml:space="preserve">   Potential Energy    </w:t>
      </w:r>
      <w:r>
        <w:t xml:space="preserve">   Mechanical Energy    </w:t>
      </w:r>
      <w:r>
        <w:t xml:space="preserve">   Insulator    </w:t>
      </w:r>
      <w:r>
        <w:t xml:space="preserve">   Conductor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Thermodynamics    </w:t>
      </w:r>
      <w:r>
        <w:t xml:space="preserve">   Energy System    </w:t>
      </w:r>
      <w:r>
        <w:t xml:space="preserve">   Conservation Of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Terminology</dc:title>
  <dcterms:created xsi:type="dcterms:W3CDTF">2021-10-11T08:54:07Z</dcterms:created>
  <dcterms:modified xsi:type="dcterms:W3CDTF">2021-10-11T08:54:07Z</dcterms:modified>
</cp:coreProperties>
</file>