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Cold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Frostbite    </w:t>
      </w:r>
      <w:r>
        <w:t xml:space="preserve">   Hypothermia    </w:t>
      </w:r>
      <w:r>
        <w:t xml:space="preserve">   Wind Chill    </w:t>
      </w:r>
      <w:r>
        <w:t xml:space="preserve">   Evaporation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Respiration    </w:t>
      </w:r>
      <w:r>
        <w:t xml:space="preserve">   Heat Stroke    </w:t>
      </w:r>
      <w:r>
        <w:t xml:space="preserve">   Heat Exhaustion    </w:t>
      </w:r>
      <w:r>
        <w:t xml:space="preserve">   Sunburn    </w:t>
      </w:r>
      <w:r>
        <w:t xml:space="preserve">   Syncope    </w:t>
      </w:r>
      <w:r>
        <w:t xml:space="preserve">   Heat Cramp    </w:t>
      </w:r>
      <w:r>
        <w:t xml:space="preserve">   Dehydration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Cold Illnesses</dc:title>
  <dcterms:created xsi:type="dcterms:W3CDTF">2021-10-11T08:54:18Z</dcterms:created>
  <dcterms:modified xsi:type="dcterms:W3CDTF">2021-10-11T08:54:18Z</dcterms:modified>
</cp:coreProperties>
</file>