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Heath Care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specialty that works with patients who suffer from various conditions of the cardiovascular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works with newborn infants born with a variety of problems ranging from prematurity, birth defects, infection, cardiac malformations, and surgical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process of developing from a child into an adult.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Works with braces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dentist work with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practice registered nurse having completed registered nursing and midwifery education.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long is it to get a associate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specialized practice of public health nursing, protects and promotes student health,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formerly family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 a field in medicine, dealing with disorders of the rectum, anus, and colon.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treat people who suffer from hormonal imbalances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doctors work on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nursing is the medical care of neonates and children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primary care dental provider.?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specializes in the study or treatment of heart diseases and heart abnormalities.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study and treatment of the dental pulp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dentist or nurse trained in anesthesia and perioperative medicine.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long is it to get a bachelor's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Masters Degree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medical practitioner specializing in the diagnosis and treatment of allergies.</w:t>
            </w:r>
          </w:p>
        </w:tc>
      </w:tr>
    </w:tbl>
    <w:p>
      <w:pPr>
        <w:pStyle w:val="WordBankLarge"/>
      </w:pPr>
      <w:r>
        <w:t xml:space="preserve">   fiveyears     </w:t>
      </w:r>
      <w:r>
        <w:t xml:space="preserve">   fouryears    </w:t>
      </w:r>
      <w:r>
        <w:t xml:space="preserve">   twoyears    </w:t>
      </w:r>
      <w:r>
        <w:t xml:space="preserve">   Orthodontist     </w:t>
      </w:r>
      <w:r>
        <w:t xml:space="preserve">   Periodontist     </w:t>
      </w:r>
      <w:r>
        <w:t xml:space="preserve">   Endodontist. ...    </w:t>
      </w:r>
      <w:r>
        <w:t xml:space="preserve">   Prosthodontist. ...    </w:t>
      </w:r>
      <w:r>
        <w:t xml:space="preserve">   General Dentist    </w:t>
      </w:r>
      <w:r>
        <w:t xml:space="preserve">   pediatric nursing    </w:t>
      </w:r>
      <w:r>
        <w:t xml:space="preserve">   Schoolnursing     </w:t>
      </w:r>
      <w:r>
        <w:t xml:space="preserve">    nurse midwife    </w:t>
      </w:r>
      <w:r>
        <w:t xml:space="preserve">    cardiac nurse    </w:t>
      </w:r>
      <w:r>
        <w:t xml:space="preserve">   neonatal nurse    </w:t>
      </w:r>
      <w:r>
        <w:t xml:space="preserve">   Cardiologists.    </w:t>
      </w:r>
      <w:r>
        <w:t xml:space="preserve">   Endocrinologists. ...    </w:t>
      </w:r>
      <w:r>
        <w:t xml:space="preserve">   Family Physicians.    </w:t>
      </w:r>
      <w:r>
        <w:t xml:space="preserve">   Anesthesiologists. ..    </w:t>
      </w:r>
      <w:r>
        <w:t xml:space="preserve">   Allergists    </w:t>
      </w:r>
      <w:r>
        <w:t xml:space="preserve">    Rectal Surgeons. ...    </w:t>
      </w:r>
      <w:r>
        <w:t xml:space="preserve">   Adolescent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Heath Care Puzzle </dc:title>
  <dcterms:created xsi:type="dcterms:W3CDTF">2021-10-11T08:54:13Z</dcterms:created>
  <dcterms:modified xsi:type="dcterms:W3CDTF">2021-10-11T08:54:13Z</dcterms:modified>
</cp:coreProperties>
</file>