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Hematologic and Lymphatic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type of cells live for about 120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plasma without clotting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Larger than RBCs, produced in bone marrow and have a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 given for aplastic anemia that is highly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impaired production of RBC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entry into a vein for the removal or withdrawal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in which there is reduced delivery of oxygen to the tissues as a result of reduced numbers of red blood cells or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usually a malignant lymphoid neoplasm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increased level of all bone marrow components (RBCS,WBCs, and platelets)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mouth fissures, glossitis, spoon shaped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excision of the spleen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 given to decrease sickle cell crisis but has life threatening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events that result in severe hemorrhage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term B12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hereditary blood disorders that result from a severe lack of specific clotting factors, leaves pt unable to form stable fibrin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deadly cancer of bone marrow where the cancer cells multiply, causes swiss cheese bones on x-ray, destruction of bone and wide spread osteoporosis, death comes from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malignant disease of WBCs generate in an explosive fashion in bone marrow, makes body unable to fight infection, production of normal blood cells is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91%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T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increased number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lymphoma with Reed-Sternberg cells</w:t>
            </w:r>
          </w:p>
        </w:tc>
      </w:tr>
    </w:tbl>
    <w:p>
      <w:pPr>
        <w:pStyle w:val="WordBankLarge"/>
      </w:pPr>
      <w:r>
        <w:t xml:space="preserve">   multiple myeloma    </w:t>
      </w:r>
      <w:r>
        <w:t xml:space="preserve">   Anemia    </w:t>
      </w:r>
      <w:r>
        <w:t xml:space="preserve">   hemophilia    </w:t>
      </w:r>
      <w:r>
        <w:t xml:space="preserve">   leukemia    </w:t>
      </w:r>
      <w:r>
        <w:t xml:space="preserve">   lymphoma    </w:t>
      </w:r>
      <w:r>
        <w:t xml:space="preserve">   phlebotomy    </w:t>
      </w:r>
      <w:r>
        <w:t xml:space="preserve">   splenectomy    </w:t>
      </w:r>
      <w:r>
        <w:t xml:space="preserve">   hydroxyurea    </w:t>
      </w:r>
      <w:r>
        <w:t xml:space="preserve">   hodgkins    </w:t>
      </w:r>
      <w:r>
        <w:t xml:space="preserve">   RBC    </w:t>
      </w:r>
      <w:r>
        <w:t xml:space="preserve">   aplastic anemia    </w:t>
      </w:r>
      <w:r>
        <w:t xml:space="preserve">   Iron deficiency    </w:t>
      </w:r>
      <w:r>
        <w:t xml:space="preserve">   pernicious anemia    </w:t>
      </w:r>
      <w:r>
        <w:t xml:space="preserve">   hemolysis    </w:t>
      </w:r>
      <w:r>
        <w:t xml:space="preserve">   polycythemia    </w:t>
      </w:r>
      <w:r>
        <w:t xml:space="preserve">   Panmyelosis    </w:t>
      </w:r>
      <w:r>
        <w:t xml:space="preserve">   DIC    </w:t>
      </w:r>
      <w:r>
        <w:t xml:space="preserve">   epogen    </w:t>
      </w:r>
      <w:r>
        <w:t xml:space="preserve">   Plasma    </w:t>
      </w:r>
      <w:r>
        <w:t xml:space="preserve">   serum    </w:t>
      </w:r>
      <w:r>
        <w:t xml:space="preserve">   Thymus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Hematologic and Lymphatic Disorders</dc:title>
  <dcterms:created xsi:type="dcterms:W3CDTF">2021-10-11T08:54:55Z</dcterms:created>
  <dcterms:modified xsi:type="dcterms:W3CDTF">2021-10-11T08:54:55Z</dcterms:modified>
</cp:coreProperties>
</file>