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Henry Ford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Carriage    </w:t>
      </w:r>
      <w:r>
        <w:t xml:space="preserve">   Clara Bryant Ford    </w:t>
      </w:r>
      <w:r>
        <w:t xml:space="preserve">   Detroit    </w:t>
      </w:r>
      <w:r>
        <w:t xml:space="preserve">   Ford    </w:t>
      </w:r>
      <w:r>
        <w:t xml:space="preserve">   Franchise System    </w:t>
      </w:r>
      <w:r>
        <w:t xml:space="preserve">   Henry    </w:t>
      </w:r>
      <w:r>
        <w:t xml:space="preserve">   Mechanical    </w:t>
      </w:r>
      <w:r>
        <w:t xml:space="preserve">   Metropolitan    </w:t>
      </w:r>
      <w:r>
        <w:t xml:space="preserve">   metropolitan    </w:t>
      </w:r>
      <w:r>
        <w:t xml:space="preserve">   Model T    </w:t>
      </w:r>
      <w:r>
        <w:t xml:space="preserve">   Politics    </w:t>
      </w:r>
      <w:r>
        <w:t xml:space="preserve">   Self Propelled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 Word Search</dc:title>
  <dcterms:created xsi:type="dcterms:W3CDTF">2021-10-11T08:54:54Z</dcterms:created>
  <dcterms:modified xsi:type="dcterms:W3CDTF">2021-10-11T08:54:54Z</dcterms:modified>
</cp:coreProperties>
</file>