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II and Thomas Becket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Shrine    </w:t>
      </w:r>
      <w:r>
        <w:t xml:space="preserve">   Thomas    </w:t>
      </w:r>
      <w:r>
        <w:t xml:space="preserve">   Punishment    </w:t>
      </w:r>
      <w:r>
        <w:t xml:space="preserve">   Saint    </w:t>
      </w:r>
      <w:r>
        <w:t xml:space="preserve">   Murder    </w:t>
      </w:r>
      <w:r>
        <w:t xml:space="preserve">   Cathedral    </w:t>
      </w:r>
      <w:r>
        <w:t xml:space="preserve">   Canterbury    </w:t>
      </w:r>
      <w:r>
        <w:t xml:space="preserve">   Knights    </w:t>
      </w:r>
      <w:r>
        <w:t xml:space="preserve">   France    </w:t>
      </w:r>
      <w:r>
        <w:t xml:space="preserve">   Argument    </w:t>
      </w:r>
      <w:r>
        <w:t xml:space="preserve">   Courts    </w:t>
      </w:r>
      <w:r>
        <w:t xml:space="preserve">   Church    </w:t>
      </w:r>
      <w:r>
        <w:t xml:space="preserve">   Archbishop    </w:t>
      </w:r>
      <w:r>
        <w:t xml:space="preserve">   Becket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II and Thomas Becket</dc:title>
  <dcterms:created xsi:type="dcterms:W3CDTF">2021-10-11T08:55:39Z</dcterms:created>
  <dcterms:modified xsi:type="dcterms:W3CDTF">2021-10-11T08:55:39Z</dcterms:modified>
</cp:coreProperties>
</file>