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Henry VIII, Government and Parliament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Catherine Howard    </w:t>
      </w:r>
      <w:r>
        <w:t xml:space="preserve">   Katherine Parr    </w:t>
      </w:r>
      <w:r>
        <w:t xml:space="preserve">   Council    </w:t>
      </w:r>
      <w:r>
        <w:t xml:space="preserve">   Restraint of Appeals    </w:t>
      </w:r>
      <w:r>
        <w:t xml:space="preserve">   Act of Succession    </w:t>
      </w:r>
      <w:r>
        <w:t xml:space="preserve">   Act of Supremacy    </w:t>
      </w:r>
      <w:r>
        <w:t xml:space="preserve">   Annates    </w:t>
      </w:r>
      <w:r>
        <w:t xml:space="preserve">   Catherine of Aragon    </w:t>
      </w:r>
      <w:r>
        <w:t xml:space="preserve">   praemunire    </w:t>
      </w:r>
      <w:r>
        <w:t xml:space="preserve">   Subsidy    </w:t>
      </w:r>
      <w:r>
        <w:t xml:space="preserve">   Amicable Grant    </w:t>
      </w:r>
      <w:r>
        <w:t xml:space="preserve">   Annulment    </w:t>
      </w:r>
      <w:r>
        <w:t xml:space="preserve">   Anne Boleyn    </w:t>
      </w:r>
      <w:r>
        <w:t xml:space="preserve">   King's Great Matter    </w:t>
      </w:r>
      <w:r>
        <w:t xml:space="preserve">   Council Learned    </w:t>
      </w:r>
      <w:r>
        <w:t xml:space="preserve">   Star Chamber    </w:t>
      </w:r>
      <w:r>
        <w:t xml:space="preserve">   Eltham Ordinances    </w:t>
      </w:r>
      <w:r>
        <w:t xml:space="preserve">   Cromwell    </w:t>
      </w:r>
      <w:r>
        <w:t xml:space="preserve">   Cardinal Wolsey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VIII, Government and Parliament</dc:title>
  <dcterms:created xsi:type="dcterms:W3CDTF">2021-10-11T08:55:35Z</dcterms:created>
  <dcterms:modified xsi:type="dcterms:W3CDTF">2021-10-11T08:55:35Z</dcterms:modified>
</cp:coreProperties>
</file>