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the navigator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Scholars    </w:t>
      </w:r>
      <w:r>
        <w:t xml:space="preserve">   Portuguese    </w:t>
      </w:r>
      <w:r>
        <w:t xml:space="preserve">   School    </w:t>
      </w:r>
      <w:r>
        <w:t xml:space="preserve">   Mapping    </w:t>
      </w:r>
      <w:r>
        <w:t xml:space="preserve">   Africa    </w:t>
      </w:r>
      <w:r>
        <w:t xml:space="preserve">   Exploration    </w:t>
      </w:r>
      <w:r>
        <w:t xml:space="preserve">   Ships    </w:t>
      </w:r>
      <w:r>
        <w:t xml:space="preserve">   Navigation    </w:t>
      </w:r>
      <w:r>
        <w:t xml:space="preserve">   Morocco    </w:t>
      </w:r>
      <w:r>
        <w:t xml:space="preserve">   Prince    </w:t>
      </w:r>
      <w:r>
        <w:t xml:space="preserve">   Portugal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the navigator word search</dc:title>
  <dcterms:created xsi:type="dcterms:W3CDTF">2021-10-11T08:55:18Z</dcterms:created>
  <dcterms:modified xsi:type="dcterms:W3CDTF">2021-10-11T08:55:18Z</dcterms:modified>
</cp:coreProperties>
</file>