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Heredity and Punnett Squares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</w:tbl>
    <w:p>
      <w:pPr>
        <w:pStyle w:val="WordBankLarge"/>
      </w:pPr>
      <w:r>
        <w:t xml:space="preserve">   inheritance    </w:t>
      </w:r>
      <w:r>
        <w:t xml:space="preserve">   multiple alleles    </w:t>
      </w:r>
      <w:r>
        <w:t xml:space="preserve">   polygenic    </w:t>
      </w:r>
      <w:r>
        <w:t xml:space="preserve">   sex-linked    </w:t>
      </w:r>
      <w:r>
        <w:t xml:space="preserve">   codominance    </w:t>
      </w:r>
      <w:r>
        <w:t xml:space="preserve">   Independent assortment    </w:t>
      </w:r>
      <w:r>
        <w:t xml:space="preserve">   Law of Segregation    </w:t>
      </w:r>
      <w:r>
        <w:t xml:space="preserve">   Allele    </w:t>
      </w:r>
      <w:r>
        <w:t xml:space="preserve">   Recessive    </w:t>
      </w:r>
      <w:r>
        <w:t xml:space="preserve">   Dominant    </w:t>
      </w:r>
      <w:r>
        <w:t xml:space="preserve">   Punnett Square    </w:t>
      </w:r>
      <w:r>
        <w:t xml:space="preserve">   Mendel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Heredity and Punnett Squares</dc:title>
  <dcterms:created xsi:type="dcterms:W3CDTF">2021-10-11T08:56:35Z</dcterms:created>
  <dcterms:modified xsi:type="dcterms:W3CDTF">2021-10-11T08:56:35Z</dcterms:modified>
</cp:coreProperties>
</file>