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Hernando de Soto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prestigious    </w:t>
      </w:r>
      <w:r>
        <w:t xml:space="preserve">   crown    </w:t>
      </w:r>
      <w:r>
        <w:t xml:space="preserve">   explorer    </w:t>
      </w:r>
      <w:r>
        <w:t xml:space="preserve">   embarked    </w:t>
      </w:r>
      <w:r>
        <w:t xml:space="preserve">   slave trade    </w:t>
      </w:r>
      <w:r>
        <w:t xml:space="preserve">   nicaragua    </w:t>
      </w:r>
      <w:r>
        <w:t xml:space="preserve">   archrival    </w:t>
      </w:r>
      <w:r>
        <w:t xml:space="preserve">   expedition    </w:t>
      </w:r>
      <w:r>
        <w:t xml:space="preserve">   mississippi    </w:t>
      </w:r>
      <w:r>
        <w:t xml:space="preserve">   Conquistador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Hernando de Soto word search</dc:title>
  <dcterms:created xsi:type="dcterms:W3CDTF">2021-10-11T08:56:05Z</dcterms:created>
  <dcterms:modified xsi:type="dcterms:W3CDTF">2021-10-11T08:56:05Z</dcterms:modified>
</cp:coreProperties>
</file>