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Herodotus and the Road to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Pythagorus    </w:t>
      </w:r>
      <w:r>
        <w:t xml:space="preserve">   Aesop    </w:t>
      </w:r>
      <w:r>
        <w:t xml:space="preserve">   Hecataeus    </w:t>
      </w:r>
      <w:r>
        <w:t xml:space="preserve">   Cyrus    </w:t>
      </w:r>
      <w:r>
        <w:t xml:space="preserve">   Protagoras    </w:t>
      </w:r>
      <w:r>
        <w:t xml:space="preserve">   Pericles    </w:t>
      </w:r>
      <w:r>
        <w:t xml:space="preserve">   Hippodamus    </w:t>
      </w:r>
      <w:r>
        <w:t xml:space="preserve">   Phidias    </w:t>
      </w:r>
      <w:r>
        <w:t xml:space="preserve">   Thucydides    </w:t>
      </w:r>
      <w:r>
        <w:t xml:space="preserve">   Socrates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Herodotus and the Road to History</dc:title>
  <dcterms:created xsi:type="dcterms:W3CDTF">2021-10-11T08:57:35Z</dcterms:created>
  <dcterms:modified xsi:type="dcterms:W3CDTF">2021-10-11T08:57:35Z</dcterms:modified>
</cp:coreProperties>
</file>