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addictive    </w:t>
      </w:r>
      <w:r>
        <w:t xml:space="preserve">   cheap    </w:t>
      </w:r>
      <w:r>
        <w:t xml:space="preserve">   Depression    </w:t>
      </w:r>
      <w:r>
        <w:t xml:space="preserve">   illegal    </w:t>
      </w:r>
      <w:r>
        <w:t xml:space="preserve">   inject    </w:t>
      </w:r>
      <w:r>
        <w:t xml:space="preserve">   irritations    </w:t>
      </w:r>
      <w:r>
        <w:t xml:space="preserve">   opioid    </w:t>
      </w:r>
      <w:r>
        <w:t xml:space="preserve">   peer pressure    </w:t>
      </w:r>
      <w:r>
        <w:t xml:space="preserve">   smoke    </w:t>
      </w:r>
      <w:r>
        <w:t xml:space="preserve">   Smoking Gun    </w:t>
      </w:r>
      <w:r>
        <w:t xml:space="preserve">   snort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Heroin Crossword</dc:title>
  <dcterms:created xsi:type="dcterms:W3CDTF">2021-10-11T08:57:11Z</dcterms:created>
  <dcterms:modified xsi:type="dcterms:W3CDTF">2021-10-11T08:57:11Z</dcterms:modified>
</cp:coreProperties>
</file>