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scalene    </w:t>
      </w:r>
      <w:r>
        <w:t xml:space="preserve">   equilateral    </w:t>
      </w:r>
      <w:r>
        <w:t xml:space="preserve">   deductive    </w:t>
      </w:r>
      <w:r>
        <w:t xml:space="preserve">   cotangent    </w:t>
      </w:r>
      <w:r>
        <w:t xml:space="preserve">   cosine    </w:t>
      </w:r>
      <w:r>
        <w:t xml:space="preserve">   equal    </w:t>
      </w:r>
      <w:r>
        <w:t xml:space="preserve">   similar    </w:t>
      </w:r>
      <w:r>
        <w:t xml:space="preserve">   imaginary    </w:t>
      </w:r>
      <w:r>
        <w:t xml:space="preserve">   theorem    </w:t>
      </w:r>
      <w:r>
        <w:t xml:space="preserve">   lemma    </w:t>
      </w:r>
      <w:r>
        <w:t xml:space="preserve">   right    </w:t>
      </w:r>
      <w:r>
        <w:t xml:space="preserve">   acute    </w:t>
      </w:r>
      <w:r>
        <w:t xml:space="preserve">   isosceles    </w:t>
      </w:r>
      <w:r>
        <w:t xml:space="preserve">   inductive    </w:t>
      </w:r>
      <w:r>
        <w:t xml:space="preserve">   cosecant    </w:t>
      </w:r>
      <w:r>
        <w:t xml:space="preserve">   congruent    </w:t>
      </w:r>
      <w:r>
        <w:t xml:space="preserve">   postulate    </w:t>
      </w:r>
      <w:r>
        <w:t xml:space="preserve">   axiom    </w:t>
      </w:r>
      <w:r>
        <w:t xml:space="preserve">   auxiliary    </w:t>
      </w:r>
      <w:r>
        <w:t xml:space="preserve">   corollary    </w:t>
      </w:r>
      <w:r>
        <w:t xml:space="preserve">   obtuse    </w:t>
      </w:r>
      <w:r>
        <w:t xml:space="preserve">   cardinality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Definitions</dc:title>
  <dcterms:created xsi:type="dcterms:W3CDTF">2021-10-11T08:57:25Z</dcterms:created>
  <dcterms:modified xsi:type="dcterms:W3CDTF">2021-10-11T08:57:25Z</dcterms:modified>
</cp:coreProperties>
</file>