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HighScope and Active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Part of Head Start    </w:t>
      </w:r>
      <w:r>
        <w:t xml:space="preserve">   Written    </w:t>
      </w:r>
      <w:r>
        <w:t xml:space="preserve">   Aligned    </w:t>
      </w:r>
      <w:r>
        <w:t xml:space="preserve">   Knowledge    </w:t>
      </w:r>
      <w:r>
        <w:t xml:space="preserve">   Inclusive    </w:t>
      </w:r>
      <w:r>
        <w:t xml:space="preserve">   Intentional    </w:t>
      </w:r>
      <w:r>
        <w:t xml:space="preserve">   Skills    </w:t>
      </w:r>
      <w:r>
        <w:t xml:space="preserve">   child friendly    </w:t>
      </w:r>
      <w:r>
        <w:t xml:space="preserve">   Required    </w:t>
      </w:r>
      <w:r>
        <w:t xml:space="preserve">   Developmental    </w:t>
      </w:r>
      <w:r>
        <w:t xml:space="preserve">   Interaction    </w:t>
      </w:r>
      <w:r>
        <w:t xml:space="preserve">   Participatory    </w:t>
      </w:r>
      <w:r>
        <w:t xml:space="preserve">   Active    </w:t>
      </w:r>
      <w:r>
        <w:t xml:space="preserve">   Comprehensive    </w:t>
      </w:r>
      <w:r>
        <w:t xml:space="preserve">   Research 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HighScope and Active Learning</dc:title>
  <dcterms:created xsi:type="dcterms:W3CDTF">2021-10-11T08:58:54Z</dcterms:created>
  <dcterms:modified xsi:type="dcterms:W3CDTF">2021-10-11T08:58:54Z</dcterms:modified>
</cp:coreProperties>
</file>