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Us    </w:t>
      </w:r>
      <w:r>
        <w:t xml:space="preserve">   Not    </w:t>
      </w:r>
      <w:r>
        <w:t xml:space="preserve">   Like    </w:t>
      </w:r>
      <w:r>
        <w:t xml:space="preserve">   Down    </w:t>
      </w:r>
      <w:r>
        <w:t xml:space="preserve">   But    </w:t>
      </w:r>
      <w:r>
        <w:t xml:space="preserve">   Are    </w:t>
      </w:r>
      <w:r>
        <w:t xml:space="preserve">   And    </w:t>
      </w:r>
      <w:r>
        <w:t xml:space="preserve">   It    </w:t>
      </w:r>
      <w:r>
        <w:t xml:space="preserve">   In    </w:t>
      </w:r>
      <w:r>
        <w:t xml:space="preserve">   Little    </w:t>
      </w:r>
      <w:r>
        <w:t xml:space="preserve">   Go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</dc:title>
  <dcterms:created xsi:type="dcterms:W3CDTF">2021-10-11T08:58:47Z</dcterms:created>
  <dcterms:modified xsi:type="dcterms:W3CDTF">2021-10-11T08:58:47Z</dcterms:modified>
</cp:coreProperties>
</file>