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owns stock in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economic rules that influence consumer buying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someone who creates a good or service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possibility of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owned by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share of the ownership in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course or program that teaches job skills 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 Associate Degree    </w:t>
      </w:r>
      <w:r>
        <w:t xml:space="preserve">    Bachelor’s Degree    </w:t>
      </w:r>
      <w:r>
        <w:t xml:space="preserve">   Credit    </w:t>
      </w:r>
      <w:r>
        <w:t xml:space="preserve">   elective    </w:t>
      </w:r>
      <w:r>
        <w:t xml:space="preserve">   Financial Aid    </w:t>
      </w:r>
      <w:r>
        <w:t xml:space="preserve">   GED Certificate    </w:t>
      </w:r>
      <w:r>
        <w:t xml:space="preserve">   Graduate School    </w:t>
      </w:r>
      <w:r>
        <w:t xml:space="preserve">   internship     </w:t>
      </w:r>
      <w:r>
        <w:t xml:space="preserve">   On the job training    </w:t>
      </w:r>
      <w:r>
        <w:t xml:space="preserve">   post secondary education    </w:t>
      </w:r>
      <w:r>
        <w:t xml:space="preserve">   prerequisite     </w:t>
      </w:r>
      <w:r>
        <w:t xml:space="preserve">   tuition     </w:t>
      </w:r>
      <w:r>
        <w:t xml:space="preserve">   vocational     </w:t>
      </w:r>
      <w:r>
        <w:t xml:space="preserve">   business plan    </w:t>
      </w:r>
      <w:r>
        <w:t xml:space="preserve">   competition     </w:t>
      </w:r>
      <w:r>
        <w:t xml:space="preserve">   consumer     </w:t>
      </w:r>
      <w:r>
        <w:t xml:space="preserve">   corporation     </w:t>
      </w:r>
      <w:r>
        <w:t xml:space="preserve">   entrepreneur     </w:t>
      </w:r>
      <w:r>
        <w:t xml:space="preserve">   law of supply and demand    </w:t>
      </w:r>
      <w:r>
        <w:t xml:space="preserve">   partnership     </w:t>
      </w:r>
      <w:r>
        <w:t xml:space="preserve">   persistent     </w:t>
      </w:r>
      <w:r>
        <w:t xml:space="preserve">   producer     </w:t>
      </w:r>
      <w:r>
        <w:t xml:space="preserve">   risk    </w:t>
      </w:r>
      <w:r>
        <w:t xml:space="preserve">    Sole Proprietorship    </w:t>
      </w:r>
      <w:r>
        <w:t xml:space="preserve">   stock    </w:t>
      </w:r>
      <w:r>
        <w:t xml:space="preserve">   stockholder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Vocabulary </dc:title>
  <dcterms:created xsi:type="dcterms:W3CDTF">2021-10-11T08:58:21Z</dcterms:created>
  <dcterms:modified xsi:type="dcterms:W3CDTF">2021-10-11T08:58:21Z</dcterms:modified>
</cp:coreProperties>
</file>