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Atman    </w:t>
      </w:r>
      <w:r>
        <w:t xml:space="preserve">   brahmin    </w:t>
      </w:r>
      <w:r>
        <w:t xml:space="preserve">   Hinduism    </w:t>
      </w:r>
      <w:r>
        <w:t xml:space="preserve">   Karma    </w:t>
      </w:r>
      <w:r>
        <w:t xml:space="preserve">   kshatriya    </w:t>
      </w:r>
      <w:r>
        <w:t xml:space="preserve">   Moksha    </w:t>
      </w:r>
      <w:r>
        <w:t xml:space="preserve">   Monistic    </w:t>
      </w:r>
      <w:r>
        <w:t xml:space="preserve">   reincarnation    </w:t>
      </w:r>
      <w:r>
        <w:t xml:space="preserve">   Samsara    </w:t>
      </w:r>
      <w:r>
        <w:t xml:space="preserve">   Shudra    </w:t>
      </w:r>
      <w:r>
        <w:t xml:space="preserve">   untouchables    </w:t>
      </w:r>
      <w:r>
        <w:t xml:space="preserve">   vaishya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 Search</dc:title>
  <dcterms:created xsi:type="dcterms:W3CDTF">2021-10-11T09:00:01Z</dcterms:created>
  <dcterms:modified xsi:type="dcterms:W3CDTF">2021-10-11T09:00:01Z</dcterms:modified>
</cp:coreProperties>
</file>