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 time president of Argentina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supporter of the political and economic theories of Karl Marx and Friedrich Engels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1934 Women received the right to vote and the right to _____ to other religions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34th sultan of the Ottoman Empire in 1876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country that relied on selling nitrates and copper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 is India’s “great soul”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Death and devastation for Turkish Christians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country that relied on selling beef and wheat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Founding and ruling political party of People’s republic of 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Persia became the modern state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man in 1925 who established himself as shah or a 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large financial and industrial corporation in Japanese economy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1928 Chiang Kai-Shek founded a new republic at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policy of extending a country's power and influence through diplomacy or military force is the definition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______ River is now modernly called the Chang Jiang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head of the Ottoman Empire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Reza Khan seized control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In 1931 a middle level army officer group invaded in_____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small group  of people that control a government are called_____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son of Motilal Nehru who studied 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Jews began to migrate to Palestine due to the Zionist movement and increase of _______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Ottomans expanded westward controlling Bosporus and_____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One of the most important issues concerning the redistribution of land was called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Policy of killing or forcibly removing an ethnic group from its lands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Moscow trained communist who organized the Vietnamese communists in the 1920s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policy established in the late 19th century that allowed a trade system and China to all other countries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movement, by Garvey, to unify all Africans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emperor helped Japan into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Refusal to obey laws that are considered unjust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leader of nationalists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Nickname given to Turkish president, “Father Turk”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Mainly sold coffee and cotton for income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Communist escape and attempt a flee for salvation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man known as India’s “great soul” from 1869-1948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An Asian country that faces many economic problems in the 1930s</w:t>
            </w:r>
          </w:p>
        </w:tc>
      </w:tr>
    </w:tbl>
    <w:p>
      <w:pPr>
        <w:pStyle w:val="WordBankLarge"/>
      </w:pPr>
      <w:r>
        <w:t xml:space="preserve">   mahatma    </w:t>
      </w:r>
      <w:r>
        <w:t xml:space="preserve">   Oligarchy    </w:t>
      </w:r>
      <w:r>
        <w:t xml:space="preserve">   Atatürk    </w:t>
      </w:r>
      <w:r>
        <w:t xml:space="preserve">   Kenya     </w:t>
      </w:r>
      <w:r>
        <w:t xml:space="preserve">   Pan-Africanism     </w:t>
      </w:r>
      <w:r>
        <w:t xml:space="preserve">   Ethnic cleansing     </w:t>
      </w:r>
      <w:r>
        <w:t xml:space="preserve">   Civil disobedience     </w:t>
      </w:r>
      <w:r>
        <w:t xml:space="preserve">   Zaibatsu    </w:t>
      </w:r>
      <w:r>
        <w:t xml:space="preserve">   Ho Chi Minh    </w:t>
      </w:r>
      <w:r>
        <w:t xml:space="preserve">   Iran    </w:t>
      </w:r>
      <w:r>
        <w:t xml:space="preserve">   Tehran    </w:t>
      </w:r>
      <w:r>
        <w:t xml:space="preserve">   China     </w:t>
      </w:r>
      <w:r>
        <w:t xml:space="preserve">   Gandhi     </w:t>
      </w:r>
      <w:r>
        <w:t xml:space="preserve">   Chile    </w:t>
      </w:r>
      <w:r>
        <w:t xml:space="preserve">   Argentina     </w:t>
      </w:r>
      <w:r>
        <w:t xml:space="preserve">   Manchuria     </w:t>
      </w:r>
      <w:r>
        <w:t xml:space="preserve">   Open Door Policy     </w:t>
      </w:r>
      <w:r>
        <w:t xml:space="preserve">   Sun yat sen     </w:t>
      </w:r>
      <w:r>
        <w:t xml:space="preserve">   Brazil     </w:t>
      </w:r>
      <w:r>
        <w:t xml:space="preserve">   Long March    </w:t>
      </w:r>
      <w:r>
        <w:t xml:space="preserve">   Marxist     </w:t>
      </w:r>
      <w:r>
        <w:t xml:space="preserve">   Hirohito    </w:t>
      </w:r>
      <w:r>
        <w:t xml:space="preserve">   Sultan    </w:t>
      </w:r>
      <w:r>
        <w:t xml:space="preserve">   Dardanelles    </w:t>
      </w:r>
      <w:r>
        <w:t xml:space="preserve">   Jawaharlal Nehru    </w:t>
      </w:r>
      <w:r>
        <w:t xml:space="preserve">   CCP    </w:t>
      </w:r>
      <w:r>
        <w:t xml:space="preserve">   Yangtze    </w:t>
      </w:r>
      <w:r>
        <w:t xml:space="preserve">   Nanjing     </w:t>
      </w:r>
      <w:r>
        <w:t xml:space="preserve">   Armenian genocide     </w:t>
      </w:r>
      <w:r>
        <w:t xml:space="preserve">   Reza Shah    </w:t>
      </w:r>
      <w:r>
        <w:t xml:space="preserve">   AbdulHamidII    </w:t>
      </w:r>
      <w:r>
        <w:t xml:space="preserve">   Hipólito Yrigoyen    </w:t>
      </w:r>
      <w:r>
        <w:t xml:space="preserve">   convert    </w:t>
      </w:r>
      <w:r>
        <w:t xml:space="preserve">   antisemitism    </w:t>
      </w:r>
      <w:r>
        <w:t xml:space="preserve">   imperialism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</dc:title>
  <dcterms:created xsi:type="dcterms:W3CDTF">2021-10-11T09:02:18Z</dcterms:created>
  <dcterms:modified xsi:type="dcterms:W3CDTF">2021-10-11T09:02:18Z</dcterms:modified>
</cp:coreProperties>
</file>