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reference    </w:t>
      </w:r>
      <w:r>
        <w:t xml:space="preserve">   peel    </w:t>
      </w:r>
      <w:r>
        <w:t xml:space="preserve">   link    </w:t>
      </w:r>
      <w:r>
        <w:t xml:space="preserve">   conclude    </w:t>
      </w:r>
      <w:r>
        <w:t xml:space="preserve">   analysis    </w:t>
      </w:r>
      <w:r>
        <w:t xml:space="preserve">   compare    </w:t>
      </w:r>
      <w:r>
        <w:t xml:space="preserve">   evaluate    </w:t>
      </w:r>
      <w:r>
        <w:t xml:space="preserve">   inference    </w:t>
      </w:r>
      <w:r>
        <w:t xml:space="preserve">   opinion    </w:t>
      </w:r>
      <w:r>
        <w:t xml:space="preserve">   facts    </w:t>
      </w:r>
      <w:r>
        <w:t xml:space="preserve">   Sources    </w:t>
      </w:r>
      <w:r>
        <w:t xml:space="preserve">   Interpretations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Skills</dc:title>
  <dcterms:created xsi:type="dcterms:W3CDTF">2021-10-11T09:03:19Z</dcterms:created>
  <dcterms:modified xsi:type="dcterms:W3CDTF">2021-10-11T09:03:19Z</dcterms:modified>
</cp:coreProperties>
</file>