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Abigail Adams    </w:t>
      </w:r>
      <w:r>
        <w:t xml:space="preserve">   Economic    </w:t>
      </w:r>
      <w:r>
        <w:t xml:space="preserve">   George Washington    </w:t>
      </w:r>
      <w:r>
        <w:t xml:space="preserve">   James Monroe    </w:t>
      </w:r>
      <w:r>
        <w:t xml:space="preserve">   John Quincy Adams    </w:t>
      </w:r>
      <w:r>
        <w:t xml:space="preserve">   Mayflower Compact    </w:t>
      </w:r>
      <w:r>
        <w:t xml:space="preserve">   Mercantilism    </w:t>
      </w:r>
      <w:r>
        <w:t xml:space="preserve">   Religious    </w:t>
      </w:r>
      <w:r>
        <w:t xml:space="preserve">   Thomas Jefferson    </w:t>
      </w:r>
      <w:r>
        <w:t xml:space="preserve">   Unalienable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WordSearch</dc:title>
  <dcterms:created xsi:type="dcterms:W3CDTF">2021-10-11T09:05:02Z</dcterms:created>
  <dcterms:modified xsi:type="dcterms:W3CDTF">2021-10-11T09:05:02Z</dcterms:modified>
</cp:coreProperties>
</file>